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4D37F" w14:textId="77777777" w:rsidR="007157EE" w:rsidRPr="008C33B6" w:rsidRDefault="007157EE" w:rsidP="00384344">
      <w:pPr>
        <w:spacing w:line="360" w:lineRule="auto"/>
        <w:rPr>
          <w:rFonts w:cstheme="minorHAnsi"/>
          <w:b/>
        </w:rPr>
      </w:pPr>
      <w:r w:rsidRPr="008C33B6">
        <w:rPr>
          <w:rFonts w:cstheme="minorHAnsi"/>
          <w:b/>
        </w:rPr>
        <w:t>Overview</w:t>
      </w:r>
    </w:p>
    <w:p w14:paraId="41EABA91" w14:textId="5070D73D" w:rsidR="008C33B6" w:rsidRPr="008C33B6" w:rsidRDefault="00640B7C" w:rsidP="00384344">
      <w:pPr>
        <w:spacing w:line="360" w:lineRule="auto"/>
        <w:rPr>
          <w:rFonts w:cstheme="minorHAnsi"/>
        </w:rPr>
      </w:pPr>
      <w:r w:rsidRPr="008C33B6">
        <w:rPr>
          <w:rFonts w:cstheme="minorHAnsi"/>
        </w:rPr>
        <w:t xml:space="preserve">This </w:t>
      </w:r>
      <w:r w:rsidR="008C33B6" w:rsidRPr="008C33B6">
        <w:rPr>
          <w:rFonts w:cstheme="minorHAnsi"/>
        </w:rPr>
        <w:t>document contains information on the following new features added in the May 2018 release:</w:t>
      </w:r>
    </w:p>
    <w:p w14:paraId="580270EC" w14:textId="2431712F" w:rsidR="007157EE" w:rsidRPr="008C33B6" w:rsidRDefault="008C33B6" w:rsidP="008C33B6">
      <w:pPr>
        <w:pStyle w:val="ListParagraph"/>
        <w:numPr>
          <w:ilvl w:val="0"/>
          <w:numId w:val="7"/>
        </w:numPr>
        <w:spacing w:line="360" w:lineRule="auto"/>
        <w:rPr>
          <w:rFonts w:cstheme="minorHAnsi"/>
        </w:rPr>
      </w:pPr>
      <w:r w:rsidRPr="008C33B6">
        <w:rPr>
          <w:rFonts w:cstheme="minorHAnsi"/>
        </w:rPr>
        <w:t>A</w:t>
      </w:r>
      <w:r w:rsidR="00640B7C" w:rsidRPr="008C33B6">
        <w:rPr>
          <w:rFonts w:cstheme="minorHAnsi"/>
        </w:rPr>
        <w:t xml:space="preserve">dministrator </w:t>
      </w:r>
      <w:r w:rsidRPr="008C33B6">
        <w:rPr>
          <w:rFonts w:cstheme="minorHAnsi"/>
        </w:rPr>
        <w:t xml:space="preserve">feature </w:t>
      </w:r>
      <w:r w:rsidR="00640B7C" w:rsidRPr="008C33B6">
        <w:rPr>
          <w:rFonts w:cstheme="minorHAnsi"/>
        </w:rPr>
        <w:t xml:space="preserve">to </w:t>
      </w:r>
      <w:r w:rsidRPr="008C33B6">
        <w:rPr>
          <w:rFonts w:cstheme="minorHAnsi"/>
        </w:rPr>
        <w:t>approve several items in Action Center</w:t>
      </w:r>
      <w:r w:rsidR="00640B7C" w:rsidRPr="008C33B6">
        <w:rPr>
          <w:rFonts w:cstheme="minorHAnsi"/>
        </w:rPr>
        <w:t xml:space="preserve"> at once</w:t>
      </w:r>
    </w:p>
    <w:p w14:paraId="58688CF7" w14:textId="433FC8E4" w:rsidR="008C33B6" w:rsidRDefault="00DD265F" w:rsidP="008C33B6">
      <w:pPr>
        <w:pStyle w:val="ListParagraph"/>
        <w:numPr>
          <w:ilvl w:val="0"/>
          <w:numId w:val="7"/>
        </w:numPr>
        <w:spacing w:line="360" w:lineRule="auto"/>
        <w:rPr>
          <w:rFonts w:cstheme="minorHAnsi"/>
        </w:rPr>
      </w:pPr>
      <w:r>
        <w:rPr>
          <w:rFonts w:cstheme="minorHAnsi"/>
        </w:rPr>
        <w:t xml:space="preserve">Call Reports and </w:t>
      </w:r>
      <w:r w:rsidR="008C33B6" w:rsidRPr="008C33B6">
        <w:rPr>
          <w:rFonts w:cstheme="minorHAnsi"/>
        </w:rPr>
        <w:t>Direct viewing of Resource File</w:t>
      </w:r>
      <w:r w:rsidR="008C33B6">
        <w:rPr>
          <w:rFonts w:cstheme="minorHAnsi"/>
        </w:rPr>
        <w:t xml:space="preserve"> when creating File Link questions </w:t>
      </w:r>
    </w:p>
    <w:p w14:paraId="2FC92DFD" w14:textId="7761934D" w:rsidR="008C33B6" w:rsidRDefault="008C33B6" w:rsidP="008C33B6">
      <w:pPr>
        <w:pStyle w:val="ListParagraph"/>
        <w:numPr>
          <w:ilvl w:val="0"/>
          <w:numId w:val="7"/>
        </w:numPr>
        <w:spacing w:line="360" w:lineRule="auto"/>
        <w:rPr>
          <w:rFonts w:cstheme="minorHAnsi"/>
        </w:rPr>
      </w:pPr>
      <w:r>
        <w:rPr>
          <w:rFonts w:cstheme="minorHAnsi"/>
        </w:rPr>
        <w:t>Chains / Stores “c</w:t>
      </w:r>
      <w:r w:rsidRPr="008C33B6">
        <w:rPr>
          <w:rFonts w:cstheme="minorHAnsi"/>
        </w:rPr>
        <w:t xml:space="preserve">heck </w:t>
      </w:r>
      <w:r>
        <w:rPr>
          <w:rFonts w:cstheme="minorHAnsi"/>
        </w:rPr>
        <w:t>a</w:t>
      </w:r>
      <w:r w:rsidRPr="008C33B6">
        <w:rPr>
          <w:rFonts w:cstheme="minorHAnsi"/>
        </w:rPr>
        <w:t>ll</w:t>
      </w:r>
      <w:r>
        <w:rPr>
          <w:rFonts w:cstheme="minorHAnsi"/>
        </w:rPr>
        <w:t>”</w:t>
      </w:r>
      <w:r w:rsidRPr="008C33B6">
        <w:rPr>
          <w:rFonts w:cstheme="minorHAnsi"/>
        </w:rPr>
        <w:t xml:space="preserve"> option</w:t>
      </w:r>
      <w:r>
        <w:rPr>
          <w:rFonts w:cstheme="minorHAnsi"/>
        </w:rPr>
        <w:t xml:space="preserve"> when </w:t>
      </w:r>
      <w:r w:rsidR="00E17798">
        <w:rPr>
          <w:rFonts w:cstheme="minorHAnsi"/>
        </w:rPr>
        <w:t>filtering for a question</w:t>
      </w:r>
      <w:r w:rsidRPr="008C33B6">
        <w:rPr>
          <w:rFonts w:cstheme="minorHAnsi"/>
        </w:rPr>
        <w:t xml:space="preserve"> in the Store Visit Report</w:t>
      </w:r>
    </w:p>
    <w:p w14:paraId="755CDE97" w14:textId="2073B439" w:rsidR="009D6ED8" w:rsidRDefault="009D6ED8" w:rsidP="008C33B6">
      <w:pPr>
        <w:pStyle w:val="ListParagraph"/>
        <w:numPr>
          <w:ilvl w:val="0"/>
          <w:numId w:val="7"/>
        </w:numPr>
        <w:spacing w:line="360" w:lineRule="auto"/>
        <w:rPr>
          <w:rFonts w:cstheme="minorHAnsi"/>
        </w:rPr>
      </w:pPr>
      <w:r>
        <w:rPr>
          <w:rFonts w:cstheme="minorHAnsi"/>
        </w:rPr>
        <w:t>Source filter added in Retail Pro Training Dashboard for Global/Regional/Local training</w:t>
      </w:r>
      <w:r w:rsidR="004B7D87">
        <w:rPr>
          <w:rFonts w:cstheme="minorHAnsi"/>
        </w:rPr>
        <w:t xml:space="preserve"> reporting</w:t>
      </w:r>
      <w:bookmarkStart w:id="0" w:name="_GoBack"/>
      <w:bookmarkEnd w:id="0"/>
    </w:p>
    <w:p w14:paraId="1F9AA2E6" w14:textId="0FCAC9C7" w:rsidR="00E17798" w:rsidRPr="00E17798" w:rsidRDefault="00E17798" w:rsidP="00E17798">
      <w:pPr>
        <w:spacing w:line="360" w:lineRule="auto"/>
        <w:rPr>
          <w:rFonts w:cstheme="minorHAnsi"/>
          <w:b/>
        </w:rPr>
      </w:pPr>
      <w:r w:rsidRPr="00E17798">
        <w:rPr>
          <w:rFonts w:cstheme="minorHAnsi"/>
          <w:b/>
        </w:rPr>
        <w:t>1. Action Center</w:t>
      </w:r>
      <w:r w:rsidR="00DD265F">
        <w:rPr>
          <w:rFonts w:cstheme="minorHAnsi"/>
          <w:b/>
        </w:rPr>
        <w:t xml:space="preserve"> Changes</w:t>
      </w:r>
    </w:p>
    <w:p w14:paraId="7CD95511" w14:textId="122AB228" w:rsidR="00E17798" w:rsidRDefault="00E17798" w:rsidP="00E17798">
      <w:r w:rsidRPr="00DD265F">
        <w:rPr>
          <w:b/>
        </w:rPr>
        <w:t>Action Center</w:t>
      </w:r>
      <w:r>
        <w:t xml:space="preserve"> has been given a major upgrade to allow approvals for multiple items at </w:t>
      </w:r>
      <w:r w:rsidRPr="00A63402">
        <w:t>once</w:t>
      </w:r>
      <w:r w:rsidR="00245737">
        <w:t>, as well as approving a Special Project form as a</w:t>
      </w:r>
      <w:r w:rsidR="004C1838">
        <w:t xml:space="preserve"> notification </w:t>
      </w:r>
      <w:r w:rsidR="00245737">
        <w:t>item.</w:t>
      </w:r>
    </w:p>
    <w:p w14:paraId="4C5F16FE" w14:textId="77777777" w:rsidR="00245737" w:rsidRPr="006047A0" w:rsidRDefault="00245737" w:rsidP="00245737">
      <w:pPr>
        <w:pStyle w:val="ListParagraph"/>
        <w:numPr>
          <w:ilvl w:val="0"/>
          <w:numId w:val="8"/>
        </w:numPr>
      </w:pPr>
      <w:r>
        <w:t xml:space="preserve">Navigate to the menu </w:t>
      </w:r>
      <w:r>
        <w:rPr>
          <w:b/>
        </w:rPr>
        <w:t>Administration &gt; Action Center</w:t>
      </w:r>
      <w:r w:rsidRPr="006F5966">
        <w:rPr>
          <w:b/>
        </w:rPr>
        <w:t xml:space="preserve"> </w:t>
      </w:r>
    </w:p>
    <w:p w14:paraId="2C9EFCFA" w14:textId="56793B42" w:rsidR="00245737" w:rsidRDefault="00245737" w:rsidP="00245737">
      <w:pPr>
        <w:pStyle w:val="ListParagraph"/>
        <w:numPr>
          <w:ilvl w:val="0"/>
          <w:numId w:val="8"/>
        </w:numPr>
      </w:pPr>
      <w:r>
        <w:t xml:space="preserve">Use the new filter option for </w:t>
      </w:r>
      <w:r>
        <w:rPr>
          <w:b/>
        </w:rPr>
        <w:t>New Forms</w:t>
      </w:r>
      <w:r>
        <w:t xml:space="preserve"> to see consolidated Special Projects call reports items</w:t>
      </w:r>
    </w:p>
    <w:p w14:paraId="12F5B7FB" w14:textId="316AC972" w:rsidR="00245737" w:rsidRDefault="00245737" w:rsidP="00245737">
      <w:pPr>
        <w:pStyle w:val="ListParagraph"/>
        <w:numPr>
          <w:ilvl w:val="0"/>
          <w:numId w:val="8"/>
        </w:numPr>
      </w:pPr>
      <w:r>
        <w:t>Select the Special Project form</w:t>
      </w:r>
      <w:r w:rsidR="00EA0A51">
        <w:t xml:space="preserve"> in the list and</w:t>
      </w:r>
      <w:r>
        <w:t xml:space="preserve"> click the option to </w:t>
      </w:r>
      <w:r w:rsidRPr="00DE7DA3">
        <w:rPr>
          <w:b/>
        </w:rPr>
        <w:t>View/Edit</w:t>
      </w:r>
      <w:r w:rsidR="00EA0A51">
        <w:t>;</w:t>
      </w:r>
      <w:r>
        <w:t xml:space="preserve"> </w:t>
      </w:r>
      <w:r w:rsidR="00EA0A51">
        <w:t>a pop-up message</w:t>
      </w:r>
      <w:r>
        <w:t xml:space="preserve"> will </w:t>
      </w:r>
      <w:r w:rsidR="00EA0A51">
        <w:t xml:space="preserve">appear and then </w:t>
      </w:r>
      <w:r>
        <w:t>open the form wizard to configure the form and add additional questions</w:t>
      </w:r>
    </w:p>
    <w:p w14:paraId="5AB74855" w14:textId="3AF707FD" w:rsidR="00D73ED4" w:rsidRDefault="00D73ED4" w:rsidP="00D73ED4">
      <w:pPr>
        <w:pStyle w:val="ListParagraph"/>
        <w:numPr>
          <w:ilvl w:val="0"/>
          <w:numId w:val="8"/>
        </w:numPr>
      </w:pPr>
      <w:r>
        <w:t xml:space="preserve">When finished configuring the Special Project form, the site will navigate to the </w:t>
      </w:r>
      <w:r w:rsidRPr="00DE7DA3">
        <w:rPr>
          <w:b/>
        </w:rPr>
        <w:t>Call Reports &gt; Manage</w:t>
      </w:r>
      <w:r>
        <w:t xml:space="preserve"> page</w:t>
      </w:r>
    </w:p>
    <w:p w14:paraId="779FDD0A" w14:textId="26C87B06" w:rsidR="00245737" w:rsidRDefault="00D73ED4" w:rsidP="00617FB4">
      <w:r w:rsidRPr="00DD265F">
        <w:rPr>
          <w:b/>
        </w:rPr>
        <w:t>Multiple approvals</w:t>
      </w:r>
      <w:r w:rsidRPr="00D73ED4">
        <w:t xml:space="preserve"> for items other than New Forms can now be done using the checkboxes on the left. Select all the items with the top checkbox or just the items you want to approve. Then use the </w:t>
      </w:r>
      <w:r w:rsidRPr="009D6ED8">
        <w:rPr>
          <w:b/>
        </w:rPr>
        <w:t>Approve</w:t>
      </w:r>
      <w:r w:rsidRPr="00D73ED4">
        <w:t xml:space="preserve"> button</w:t>
      </w:r>
      <w:r w:rsidR="009D6ED8">
        <w:t xml:space="preserve"> to accept and make them live. The View/Edit and Translate functions will continue to be available for a single action item.</w:t>
      </w:r>
    </w:p>
    <w:p w14:paraId="6FEDDAF4" w14:textId="285E4C62" w:rsidR="00245737" w:rsidRDefault="00617FB4" w:rsidP="00617FB4">
      <w:r>
        <w:rPr>
          <w:noProof/>
        </w:rPr>
        <w:drawing>
          <wp:inline distT="0" distB="0" distL="0" distR="0" wp14:anchorId="75F5E737" wp14:editId="71886FF7">
            <wp:extent cx="6858000" cy="311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3112770"/>
                    </a:xfrm>
                    <a:prstGeom prst="rect">
                      <a:avLst/>
                    </a:prstGeom>
                  </pic:spPr>
                </pic:pic>
              </a:graphicData>
            </a:graphic>
          </wp:inline>
        </w:drawing>
      </w:r>
    </w:p>
    <w:p w14:paraId="10168E55" w14:textId="77777777" w:rsidR="00245737" w:rsidRDefault="00245737" w:rsidP="00E17798"/>
    <w:p w14:paraId="34793EDB" w14:textId="77777777" w:rsidR="009D6ED8" w:rsidRDefault="009D6ED8" w:rsidP="00E17798">
      <w:pPr>
        <w:spacing w:line="360" w:lineRule="auto"/>
        <w:rPr>
          <w:rFonts w:cstheme="minorHAnsi"/>
          <w:b/>
        </w:rPr>
      </w:pPr>
    </w:p>
    <w:p w14:paraId="377205BB" w14:textId="77777777" w:rsidR="009D6ED8" w:rsidRDefault="009D6ED8" w:rsidP="00E17798">
      <w:pPr>
        <w:spacing w:line="360" w:lineRule="auto"/>
        <w:rPr>
          <w:rFonts w:cstheme="minorHAnsi"/>
          <w:b/>
        </w:rPr>
      </w:pPr>
    </w:p>
    <w:p w14:paraId="08B29635" w14:textId="2A6D2004" w:rsidR="00E17798" w:rsidRPr="00DD265F" w:rsidRDefault="00DD265F" w:rsidP="00E17798">
      <w:pPr>
        <w:spacing w:line="360" w:lineRule="auto"/>
        <w:rPr>
          <w:rFonts w:cstheme="minorHAnsi"/>
          <w:b/>
        </w:rPr>
      </w:pPr>
      <w:r w:rsidRPr="00DD265F">
        <w:rPr>
          <w:rFonts w:cstheme="minorHAnsi"/>
          <w:b/>
        </w:rPr>
        <w:lastRenderedPageBreak/>
        <w:t>2. Store Visit Report Changes</w:t>
      </w:r>
    </w:p>
    <w:p w14:paraId="64985BE6" w14:textId="58556625" w:rsidR="00DD265F" w:rsidRDefault="00DD265F" w:rsidP="00E17798">
      <w:pPr>
        <w:spacing w:line="360" w:lineRule="auto"/>
        <w:rPr>
          <w:rFonts w:cstheme="minorHAnsi"/>
        </w:rPr>
      </w:pPr>
      <w:r>
        <w:rPr>
          <w:rFonts w:cstheme="minorHAnsi"/>
        </w:rPr>
        <w:t>Several enhancements have been implemented for Admins to help manage call reports questions and visibility.</w:t>
      </w:r>
    </w:p>
    <w:p w14:paraId="47E55F97" w14:textId="00A296C2" w:rsidR="00DD265F" w:rsidRPr="00DC10C0" w:rsidRDefault="00DD265F" w:rsidP="00DD265F">
      <w:pPr>
        <w:pStyle w:val="ListParagraph"/>
        <w:numPr>
          <w:ilvl w:val="0"/>
          <w:numId w:val="9"/>
        </w:numPr>
      </w:pPr>
      <w:r>
        <w:t xml:space="preserve">Use the new set of view or hide checkboxes at the top of the question list for filtered viewing questions by source </w:t>
      </w:r>
      <w:r w:rsidR="00597FB9">
        <w:t>as Global</w:t>
      </w:r>
      <w:r w:rsidRPr="00545EC6">
        <w:rPr>
          <w:b/>
        </w:rPr>
        <w:t xml:space="preserve"> / Regional / Local</w:t>
      </w:r>
    </w:p>
    <w:p w14:paraId="5F393F3E" w14:textId="5F3C7800" w:rsidR="00DD265F" w:rsidRDefault="00DD265F" w:rsidP="00E17798">
      <w:pPr>
        <w:spacing w:line="360" w:lineRule="auto"/>
        <w:rPr>
          <w:rFonts w:cstheme="minorHAnsi"/>
        </w:rPr>
      </w:pPr>
      <w:r>
        <w:rPr>
          <w:noProof/>
        </w:rPr>
        <w:drawing>
          <wp:inline distT="0" distB="0" distL="0" distR="0" wp14:anchorId="02E9BE07" wp14:editId="55D2A283">
            <wp:extent cx="6858000" cy="18757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1875790"/>
                    </a:xfrm>
                    <a:prstGeom prst="rect">
                      <a:avLst/>
                    </a:prstGeom>
                  </pic:spPr>
                </pic:pic>
              </a:graphicData>
            </a:graphic>
          </wp:inline>
        </w:drawing>
      </w:r>
    </w:p>
    <w:p w14:paraId="59D16468" w14:textId="623E731B" w:rsidR="00C06359" w:rsidRDefault="00C06359" w:rsidP="00C06359">
      <w:pPr>
        <w:numPr>
          <w:ilvl w:val="0"/>
          <w:numId w:val="9"/>
        </w:numPr>
        <w:spacing w:after="0" w:line="240" w:lineRule="auto"/>
        <w:rPr>
          <w:rFonts w:eastAsia="Times New Roman"/>
        </w:rPr>
      </w:pPr>
      <w:r w:rsidRPr="00631E02">
        <w:rPr>
          <w:rFonts w:eastAsia="Times New Roman"/>
          <w:b/>
        </w:rPr>
        <w:t>Direct viewing of Resource File</w:t>
      </w:r>
      <w:r>
        <w:rPr>
          <w:rFonts w:eastAsia="Times New Roman"/>
        </w:rPr>
        <w:t xml:space="preserve"> - use the new </w:t>
      </w:r>
      <w:r w:rsidRPr="00D567BD">
        <w:rPr>
          <w:rFonts w:eastAsia="Times New Roman"/>
          <w:b/>
        </w:rPr>
        <w:t>View</w:t>
      </w:r>
      <w:r w:rsidR="00EA0A51">
        <w:rPr>
          <w:rFonts w:eastAsia="Times New Roman"/>
          <w:b/>
        </w:rPr>
        <w:t xml:space="preserve"> File</w:t>
      </w:r>
      <w:r>
        <w:rPr>
          <w:rFonts w:eastAsia="Times New Roman"/>
        </w:rPr>
        <w:t xml:space="preserve"> button in File Link questions to preview the file that has been selected in the dropdown, as a convenient way to preview the chosen file</w:t>
      </w:r>
    </w:p>
    <w:p w14:paraId="5B11626B" w14:textId="77777777" w:rsidR="00C06359" w:rsidRDefault="00C06359" w:rsidP="00C06359">
      <w:pPr>
        <w:spacing w:after="0" w:line="240" w:lineRule="auto"/>
        <w:ind w:left="720"/>
        <w:rPr>
          <w:rFonts w:eastAsia="Times New Roman"/>
        </w:rPr>
      </w:pPr>
    </w:p>
    <w:p w14:paraId="2DD491AF" w14:textId="44F99609" w:rsidR="00DD265F" w:rsidRDefault="00C06359" w:rsidP="00C06359">
      <w:pPr>
        <w:spacing w:line="360" w:lineRule="auto"/>
        <w:jc w:val="center"/>
        <w:rPr>
          <w:rFonts w:cstheme="minorHAnsi"/>
        </w:rPr>
      </w:pPr>
      <w:r>
        <w:rPr>
          <w:noProof/>
        </w:rPr>
        <w:drawing>
          <wp:inline distT="0" distB="0" distL="0" distR="0" wp14:anchorId="50D589A9" wp14:editId="2B0EF1EF">
            <wp:extent cx="4571715" cy="3038475"/>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8715" cy="3043127"/>
                    </a:xfrm>
                    <a:prstGeom prst="rect">
                      <a:avLst/>
                    </a:prstGeom>
                  </pic:spPr>
                </pic:pic>
              </a:graphicData>
            </a:graphic>
          </wp:inline>
        </w:drawing>
      </w:r>
    </w:p>
    <w:p w14:paraId="134CB402" w14:textId="31FD360B" w:rsidR="00C06359" w:rsidRDefault="00C06359" w:rsidP="00C06359">
      <w:pPr>
        <w:numPr>
          <w:ilvl w:val="0"/>
          <w:numId w:val="9"/>
        </w:numPr>
        <w:spacing w:after="0" w:line="240" w:lineRule="auto"/>
        <w:rPr>
          <w:rFonts w:eastAsia="Times New Roman"/>
        </w:rPr>
      </w:pPr>
      <w:r w:rsidRPr="00584EBE">
        <w:rPr>
          <w:rFonts w:eastAsia="Times New Roman"/>
          <w:b/>
        </w:rPr>
        <w:t>Ch</w:t>
      </w:r>
      <w:r>
        <w:rPr>
          <w:rFonts w:eastAsia="Times New Roman"/>
          <w:b/>
        </w:rPr>
        <w:t>ain and Stores ch</w:t>
      </w:r>
      <w:r w:rsidRPr="00584EBE">
        <w:rPr>
          <w:rFonts w:eastAsia="Times New Roman"/>
          <w:b/>
        </w:rPr>
        <w:t>eck All</w:t>
      </w:r>
      <w:r w:rsidRPr="00D567BD">
        <w:rPr>
          <w:rFonts w:eastAsia="Times New Roman"/>
        </w:rPr>
        <w:t xml:space="preserve"> </w:t>
      </w:r>
      <w:r w:rsidRPr="00631E02">
        <w:rPr>
          <w:rFonts w:eastAsia="Times New Roman"/>
          <w:b/>
        </w:rPr>
        <w:t xml:space="preserve">option </w:t>
      </w:r>
      <w:r>
        <w:rPr>
          <w:rFonts w:eastAsia="Times New Roman"/>
        </w:rPr>
        <w:t xml:space="preserve">in the Store Visit Report – added a simple checkbox </w:t>
      </w:r>
      <w:r w:rsidRPr="00D567BD">
        <w:rPr>
          <w:rFonts w:eastAsia="Times New Roman"/>
        </w:rPr>
        <w:t xml:space="preserve">option </w:t>
      </w:r>
      <w:r>
        <w:rPr>
          <w:rFonts w:eastAsia="Times New Roman"/>
        </w:rPr>
        <w:t>in the questions</w:t>
      </w:r>
      <w:r w:rsidRPr="00823C9E">
        <w:rPr>
          <w:rFonts w:eastAsia="Times New Roman"/>
          <w:b/>
        </w:rPr>
        <w:t xml:space="preserve"> Filters</w:t>
      </w:r>
      <w:r>
        <w:rPr>
          <w:rFonts w:eastAsia="Times New Roman"/>
        </w:rPr>
        <w:t xml:space="preserve"> tab</w:t>
      </w:r>
      <w:r w:rsidRPr="00D567BD">
        <w:rPr>
          <w:rFonts w:eastAsia="Times New Roman"/>
        </w:rPr>
        <w:t xml:space="preserve"> when assigning </w:t>
      </w:r>
      <w:r>
        <w:rPr>
          <w:rFonts w:eastAsia="Times New Roman"/>
        </w:rPr>
        <w:t xml:space="preserve">a question to </w:t>
      </w:r>
      <w:r w:rsidRPr="00D567BD">
        <w:rPr>
          <w:rFonts w:eastAsia="Times New Roman"/>
        </w:rPr>
        <w:t>specific stores</w:t>
      </w:r>
      <w:r>
        <w:rPr>
          <w:rFonts w:eastAsia="Times New Roman"/>
        </w:rPr>
        <w:t>; allows the check or un-check of all stores in a chain</w:t>
      </w:r>
    </w:p>
    <w:p w14:paraId="35FDB814" w14:textId="1A85F6B3" w:rsidR="00C06359" w:rsidRDefault="00C06359" w:rsidP="00C06359">
      <w:pPr>
        <w:spacing w:line="360" w:lineRule="auto"/>
        <w:rPr>
          <w:rFonts w:cstheme="minorHAnsi"/>
        </w:rPr>
      </w:pPr>
    </w:p>
    <w:p w14:paraId="2055DEBC" w14:textId="7FA2FBAC" w:rsidR="00C06359" w:rsidRDefault="00C06359" w:rsidP="00C06359">
      <w:pPr>
        <w:spacing w:line="360" w:lineRule="auto"/>
        <w:jc w:val="center"/>
        <w:rPr>
          <w:rFonts w:cstheme="minorHAnsi"/>
        </w:rPr>
      </w:pPr>
      <w:r>
        <w:rPr>
          <w:noProof/>
        </w:rPr>
        <w:drawing>
          <wp:inline distT="0" distB="0" distL="0" distR="0" wp14:anchorId="79095993" wp14:editId="76BE5A81">
            <wp:extent cx="4832817" cy="100012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5205" cy="1019244"/>
                    </a:xfrm>
                    <a:prstGeom prst="rect">
                      <a:avLst/>
                    </a:prstGeom>
                  </pic:spPr>
                </pic:pic>
              </a:graphicData>
            </a:graphic>
          </wp:inline>
        </w:drawing>
      </w:r>
    </w:p>
    <w:p w14:paraId="0DD7E4B3" w14:textId="77777777" w:rsidR="00FB58FA" w:rsidRDefault="00FB58FA" w:rsidP="00C06359">
      <w:pPr>
        <w:spacing w:line="360" w:lineRule="auto"/>
        <w:rPr>
          <w:rFonts w:cstheme="minorHAnsi"/>
        </w:rPr>
      </w:pPr>
    </w:p>
    <w:p w14:paraId="0CC79A41" w14:textId="08935096" w:rsidR="009D6ED8" w:rsidRPr="009D6ED8" w:rsidRDefault="009D6ED8" w:rsidP="00C06359">
      <w:pPr>
        <w:spacing w:line="360" w:lineRule="auto"/>
        <w:rPr>
          <w:rFonts w:cstheme="minorHAnsi"/>
          <w:b/>
        </w:rPr>
      </w:pPr>
      <w:r w:rsidRPr="009D6ED8">
        <w:rPr>
          <w:rFonts w:cstheme="minorHAnsi"/>
          <w:b/>
        </w:rPr>
        <w:t>3. Retail Pro Training Dashboard changes</w:t>
      </w:r>
    </w:p>
    <w:p w14:paraId="5C83CEB9" w14:textId="77777777" w:rsidR="009D6ED8" w:rsidRDefault="009D6ED8" w:rsidP="009D6ED8">
      <w:r>
        <w:t>The Retail Pro Training filter panel has been</w:t>
      </w:r>
      <w:r w:rsidRPr="009809BD">
        <w:t xml:space="preserve"> </w:t>
      </w:r>
      <w:r>
        <w:t>upgraded</w:t>
      </w:r>
      <w:r w:rsidRPr="009809BD">
        <w:t xml:space="preserve"> </w:t>
      </w:r>
      <w:r>
        <w:t>with a new</w:t>
      </w:r>
      <w:r w:rsidRPr="009809BD">
        <w:t xml:space="preserve"> </w:t>
      </w:r>
      <w:r>
        <w:t xml:space="preserve">filter for </w:t>
      </w:r>
      <w:r w:rsidRPr="00F52FD2">
        <w:t>Task</w:t>
      </w:r>
      <w:r w:rsidRPr="006F69DB">
        <w:rPr>
          <w:b/>
        </w:rPr>
        <w:t xml:space="preserve"> Source</w:t>
      </w:r>
      <w:r>
        <w:t xml:space="preserve"> and labeling for </w:t>
      </w:r>
      <w:r w:rsidRPr="006F69DB">
        <w:rPr>
          <w:b/>
        </w:rPr>
        <w:t>Global/Regional/Local</w:t>
      </w:r>
      <w:r>
        <w:t xml:space="preserve"> Tasks and Proficiencies in the reporting. This can be found in the menu </w:t>
      </w:r>
      <w:r w:rsidRPr="00820776">
        <w:rPr>
          <w:b/>
        </w:rPr>
        <w:t xml:space="preserve">Dashboards &gt; Retail Pro Training. </w:t>
      </w:r>
    </w:p>
    <w:p w14:paraId="16873834" w14:textId="16F23DAD" w:rsidR="009D6ED8" w:rsidRDefault="009D6ED8" w:rsidP="00C06359">
      <w:pPr>
        <w:spacing w:line="360" w:lineRule="auto"/>
        <w:rPr>
          <w:rFonts w:cstheme="minorHAnsi"/>
        </w:rPr>
      </w:pPr>
      <w:r>
        <w:rPr>
          <w:noProof/>
        </w:rPr>
        <w:drawing>
          <wp:inline distT="0" distB="0" distL="0" distR="0" wp14:anchorId="0DFBC9A6" wp14:editId="495D2F73">
            <wp:extent cx="6858000" cy="2613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2613660"/>
                    </a:xfrm>
                    <a:prstGeom prst="rect">
                      <a:avLst/>
                    </a:prstGeom>
                  </pic:spPr>
                </pic:pic>
              </a:graphicData>
            </a:graphic>
          </wp:inline>
        </w:drawing>
      </w:r>
    </w:p>
    <w:p w14:paraId="6634C2BA" w14:textId="77777777" w:rsidR="009D6ED8" w:rsidRDefault="009D6ED8" w:rsidP="00C06359">
      <w:pPr>
        <w:spacing w:line="360" w:lineRule="auto"/>
        <w:rPr>
          <w:rFonts w:cstheme="minorHAnsi"/>
        </w:rPr>
      </w:pPr>
    </w:p>
    <w:p w14:paraId="13642FA6" w14:textId="77777777" w:rsidR="009D6ED8" w:rsidRDefault="009D6ED8" w:rsidP="00C06359">
      <w:pPr>
        <w:spacing w:line="360" w:lineRule="auto"/>
        <w:rPr>
          <w:rFonts w:cstheme="minorHAnsi"/>
        </w:rPr>
      </w:pPr>
    </w:p>
    <w:p w14:paraId="0B068BB5" w14:textId="607569AE" w:rsidR="00C06359" w:rsidRPr="00E17798" w:rsidRDefault="00FB58FA" w:rsidP="00C06359">
      <w:pPr>
        <w:spacing w:line="360" w:lineRule="auto"/>
        <w:rPr>
          <w:rFonts w:cstheme="minorHAnsi"/>
        </w:rPr>
      </w:pPr>
      <w:r>
        <w:rPr>
          <w:rFonts w:cstheme="minorHAnsi"/>
        </w:rPr>
        <w:t xml:space="preserve">Have questions? Send your inquiry </w:t>
      </w:r>
      <w:r w:rsidR="00597FB9">
        <w:rPr>
          <w:rFonts w:cstheme="minorHAnsi"/>
        </w:rPr>
        <w:t xml:space="preserve">with screenshots </w:t>
      </w:r>
      <w:r>
        <w:rPr>
          <w:rFonts w:cstheme="minorHAnsi"/>
        </w:rPr>
        <w:t xml:space="preserve">to the REP support mailbox at </w:t>
      </w:r>
      <w:hyperlink r:id="rId12" w:history="1">
        <w:r w:rsidRPr="00571FB9">
          <w:rPr>
            <w:rStyle w:val="Hyperlink"/>
            <w:rFonts w:cstheme="minorHAnsi"/>
          </w:rPr>
          <w:t>msftreps@westlakesoftware.com</w:t>
        </w:r>
      </w:hyperlink>
      <w:r>
        <w:rPr>
          <w:rFonts w:cstheme="minorHAnsi"/>
        </w:rPr>
        <w:t xml:space="preserve">. </w:t>
      </w:r>
    </w:p>
    <w:p w14:paraId="0EDC11F0" w14:textId="44E3097D" w:rsidR="000E7702" w:rsidRPr="008C33B6" w:rsidRDefault="000E7702" w:rsidP="00384344">
      <w:pPr>
        <w:spacing w:after="0" w:line="360" w:lineRule="auto"/>
        <w:contextualSpacing/>
        <w:rPr>
          <w:rFonts w:cstheme="minorHAnsi"/>
          <w:i/>
        </w:rPr>
      </w:pPr>
      <w:r w:rsidRPr="008C33B6">
        <w:rPr>
          <w:rFonts w:cstheme="minorHAnsi"/>
          <w:i/>
        </w:rPr>
        <w:t xml:space="preserve">Revised </w:t>
      </w:r>
      <w:r w:rsidR="00C06359">
        <w:rPr>
          <w:rFonts w:cstheme="minorHAnsi"/>
          <w:i/>
        </w:rPr>
        <w:t>June</w:t>
      </w:r>
      <w:r w:rsidR="00A8539C" w:rsidRPr="008C33B6">
        <w:rPr>
          <w:rFonts w:cstheme="minorHAnsi"/>
          <w:i/>
        </w:rPr>
        <w:t xml:space="preserve"> </w:t>
      </w:r>
      <w:r w:rsidR="0020229E" w:rsidRPr="008C33B6">
        <w:rPr>
          <w:rFonts w:cstheme="minorHAnsi"/>
          <w:i/>
        </w:rPr>
        <w:t>2</w:t>
      </w:r>
      <w:r w:rsidR="00A8539C" w:rsidRPr="008C33B6">
        <w:rPr>
          <w:rFonts w:cstheme="minorHAnsi"/>
          <w:i/>
        </w:rPr>
        <w:t>, 2018</w:t>
      </w:r>
      <w:r w:rsidRPr="008C33B6">
        <w:rPr>
          <w:rFonts w:cstheme="minorHAnsi"/>
          <w:i/>
        </w:rPr>
        <w:t>.</w:t>
      </w:r>
    </w:p>
    <w:sectPr w:rsidR="000E7702" w:rsidRPr="008C33B6" w:rsidSect="00C1466D">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B4E7E" w14:textId="77777777" w:rsidR="001A47A9" w:rsidRDefault="001A47A9" w:rsidP="00D41990">
      <w:pPr>
        <w:spacing w:after="0" w:line="240" w:lineRule="auto"/>
      </w:pPr>
      <w:r>
        <w:separator/>
      </w:r>
    </w:p>
  </w:endnote>
  <w:endnote w:type="continuationSeparator" w:id="0">
    <w:p w14:paraId="2315118D" w14:textId="77777777" w:rsidR="001A47A9" w:rsidRDefault="001A47A9" w:rsidP="00D4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9316F" w14:textId="77777777" w:rsidR="001A47A9" w:rsidRDefault="001A47A9" w:rsidP="00D41990">
      <w:pPr>
        <w:spacing w:after="0" w:line="240" w:lineRule="auto"/>
      </w:pPr>
      <w:r>
        <w:separator/>
      </w:r>
    </w:p>
  </w:footnote>
  <w:footnote w:type="continuationSeparator" w:id="0">
    <w:p w14:paraId="4ADD7EB2" w14:textId="77777777" w:rsidR="001A47A9" w:rsidRDefault="001A47A9" w:rsidP="00D41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A2783" w14:textId="073D2A5B" w:rsidR="00D41990" w:rsidRDefault="00557AD8">
    <w:pPr>
      <w:pStyle w:val="Header"/>
    </w:pPr>
    <w:r>
      <w:rPr>
        <w:noProof/>
      </w:rPr>
      <mc:AlternateContent>
        <mc:Choice Requires="wps">
          <w:drawing>
            <wp:anchor distT="0" distB="0" distL="118745" distR="118745" simplePos="0" relativeHeight="251659264" behindDoc="1" locked="0" layoutInCell="1" allowOverlap="0" wp14:anchorId="7EC66FEA" wp14:editId="1DC05BD2">
              <wp:simplePos x="0" y="0"/>
              <wp:positionH relativeFrom="margin">
                <wp:posOffset>-333375</wp:posOffset>
              </wp:positionH>
              <wp:positionV relativeFrom="page">
                <wp:posOffset>104775</wp:posOffset>
              </wp:positionV>
              <wp:extent cx="7543800" cy="627380"/>
              <wp:effectExtent l="0" t="0" r="0" b="1270"/>
              <wp:wrapSquare wrapText="bothSides"/>
              <wp:docPr id="197" name="Rectangle 197"/>
              <wp:cNvGraphicFramePr/>
              <a:graphic xmlns:a="http://schemas.openxmlformats.org/drawingml/2006/main">
                <a:graphicData uri="http://schemas.microsoft.com/office/word/2010/wordprocessingShape">
                  <wps:wsp>
                    <wps:cNvSpPr/>
                    <wps:spPr>
                      <a:xfrm>
                        <a:off x="0" y="0"/>
                        <a:ext cx="7543800" cy="62738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8F4BD8" w14:textId="3422E08A" w:rsidR="00557AD8" w:rsidRDefault="004C1838">
                          <w:pPr>
                            <w:pStyle w:val="Header"/>
                            <w:tabs>
                              <w:tab w:val="clear" w:pos="4680"/>
                              <w:tab w:val="clear" w:pos="9360"/>
                            </w:tabs>
                            <w:jc w:val="center"/>
                            <w:rPr>
                              <w:caps/>
                              <w:color w:val="FFFFFF" w:themeColor="background1"/>
                            </w:rPr>
                          </w:pPr>
                          <w:r>
                            <w:rPr>
                              <w:caps/>
                              <w:color w:val="FFFFFF" w:themeColor="background1"/>
                              <w:sz w:val="48"/>
                              <w:szCs w:val="48"/>
                            </w:rPr>
                            <w:t xml:space="preserve">May release and </w:t>
                          </w:r>
                          <w:sdt>
                            <w:sdtPr>
                              <w:rPr>
                                <w:caps/>
                                <w:color w:val="FFFFFF" w:themeColor="background1"/>
                                <w:sz w:val="48"/>
                                <w:szCs w:val="4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F15B68">
                                <w:rPr>
                                  <w:caps/>
                                  <w:color w:val="FFFFFF" w:themeColor="background1"/>
                                  <w:sz w:val="48"/>
                                  <w:szCs w:val="48"/>
                                </w:rPr>
                                <w:t xml:space="preserve">Action Center </w:t>
                              </w:r>
                              <w:r>
                                <w:rPr>
                                  <w:caps/>
                                  <w:color w:val="FFFFFF" w:themeColor="background1"/>
                                  <w:sz w:val="48"/>
                                  <w:szCs w:val="48"/>
                                </w:rPr>
                                <w:t>Enhancements</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EC66FEA" id="Rectangle 197" o:spid="_x0000_s1026" style="position:absolute;margin-left:-26.25pt;margin-top:8.25pt;width:594pt;height:49.4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" o:allowoverlap="f" fillcolor="#5b9bd5 [3204]" stroked="f" strokeweight="1pt">
              <v:textbox>
                <w:txbxContent>
                  <w:p w14:paraId="778F4BD8" w14:textId="3422E08A" w:rsidR="00557AD8" w:rsidRDefault="004C1838">
                    <w:pPr>
                      <w:pStyle w:val="Header"/>
                      <w:tabs>
                        <w:tab w:val="clear" w:pos="4680"/>
                        <w:tab w:val="clear" w:pos="9360"/>
                      </w:tabs>
                      <w:jc w:val="center"/>
                      <w:rPr>
                        <w:caps/>
                        <w:color w:val="FFFFFF" w:themeColor="background1"/>
                      </w:rPr>
                    </w:pPr>
                    <w:r>
                      <w:rPr>
                        <w:caps/>
                        <w:color w:val="FFFFFF" w:themeColor="background1"/>
                        <w:sz w:val="48"/>
                        <w:szCs w:val="48"/>
                      </w:rPr>
                      <w:t xml:space="preserve">May release and </w:t>
                    </w:r>
                    <w:sdt>
                      <w:sdtPr>
                        <w:rPr>
                          <w:caps/>
                          <w:color w:val="FFFFFF" w:themeColor="background1"/>
                          <w:sz w:val="48"/>
                          <w:szCs w:val="4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F15B68">
                          <w:rPr>
                            <w:caps/>
                            <w:color w:val="FFFFFF" w:themeColor="background1"/>
                            <w:sz w:val="48"/>
                            <w:szCs w:val="48"/>
                          </w:rPr>
                          <w:t xml:space="preserve">Action Center </w:t>
                        </w:r>
                        <w:r>
                          <w:rPr>
                            <w:caps/>
                            <w:color w:val="FFFFFF" w:themeColor="background1"/>
                            <w:sz w:val="48"/>
                            <w:szCs w:val="48"/>
                          </w:rPr>
                          <w:t>Enhancements</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D4CEF"/>
    <w:multiLevelType w:val="hybridMultilevel"/>
    <w:tmpl w:val="642EB3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A2AC1"/>
    <w:multiLevelType w:val="hybridMultilevel"/>
    <w:tmpl w:val="C9543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95BD8"/>
    <w:multiLevelType w:val="hybridMultilevel"/>
    <w:tmpl w:val="8C225A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976E0"/>
    <w:multiLevelType w:val="hybridMultilevel"/>
    <w:tmpl w:val="672E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5C60E2"/>
    <w:multiLevelType w:val="hybridMultilevel"/>
    <w:tmpl w:val="31641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6947D7"/>
    <w:multiLevelType w:val="hybridMultilevel"/>
    <w:tmpl w:val="6D34F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05E23"/>
    <w:multiLevelType w:val="hybridMultilevel"/>
    <w:tmpl w:val="665A2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246F00"/>
    <w:multiLevelType w:val="hybridMultilevel"/>
    <w:tmpl w:val="C1F8EA8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45CE9"/>
    <w:multiLevelType w:val="hybridMultilevel"/>
    <w:tmpl w:val="6454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E80CC2"/>
    <w:multiLevelType w:val="multilevel"/>
    <w:tmpl w:val="4462E7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D6734EF"/>
    <w:multiLevelType w:val="hybridMultilevel"/>
    <w:tmpl w:val="CBECB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FB212D8"/>
    <w:multiLevelType w:val="hybridMultilevel"/>
    <w:tmpl w:val="2EFAA1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3"/>
  </w:num>
  <w:num w:numId="5">
    <w:abstractNumId w:val="2"/>
  </w:num>
  <w:num w:numId="6">
    <w:abstractNumId w:val="6"/>
  </w:num>
  <w:num w:numId="7">
    <w:abstractNumId w:val="1"/>
  </w:num>
  <w:num w:numId="8">
    <w:abstractNumId w:val="7"/>
  </w:num>
  <w:num w:numId="9">
    <w:abstractNumId w:val="11"/>
  </w:num>
  <w:num w:numId="10">
    <w:abstractNumId w:val="10"/>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35"/>
    <w:rsid w:val="000058CC"/>
    <w:rsid w:val="000133A3"/>
    <w:rsid w:val="00024A22"/>
    <w:rsid w:val="000304EF"/>
    <w:rsid w:val="00040A03"/>
    <w:rsid w:val="00083FF5"/>
    <w:rsid w:val="0009101F"/>
    <w:rsid w:val="000C32FA"/>
    <w:rsid w:val="000C4BE7"/>
    <w:rsid w:val="000C605F"/>
    <w:rsid w:val="000E52FE"/>
    <w:rsid w:val="000E7702"/>
    <w:rsid w:val="0011193E"/>
    <w:rsid w:val="00117DBC"/>
    <w:rsid w:val="0015322E"/>
    <w:rsid w:val="00181AE5"/>
    <w:rsid w:val="00193460"/>
    <w:rsid w:val="00195924"/>
    <w:rsid w:val="001A47A9"/>
    <w:rsid w:val="001B2D27"/>
    <w:rsid w:val="001C2DAC"/>
    <w:rsid w:val="001D7EA2"/>
    <w:rsid w:val="001F37DE"/>
    <w:rsid w:val="0020229E"/>
    <w:rsid w:val="00217183"/>
    <w:rsid w:val="00234E45"/>
    <w:rsid w:val="00245737"/>
    <w:rsid w:val="00255CD3"/>
    <w:rsid w:val="002724BD"/>
    <w:rsid w:val="00292C67"/>
    <w:rsid w:val="00293800"/>
    <w:rsid w:val="002B7EBE"/>
    <w:rsid w:val="002C5707"/>
    <w:rsid w:val="002D35BD"/>
    <w:rsid w:val="002E64B5"/>
    <w:rsid w:val="003202C6"/>
    <w:rsid w:val="00326AE5"/>
    <w:rsid w:val="00333379"/>
    <w:rsid w:val="0034021E"/>
    <w:rsid w:val="003610EF"/>
    <w:rsid w:val="00367465"/>
    <w:rsid w:val="00384344"/>
    <w:rsid w:val="003A564D"/>
    <w:rsid w:val="003B26C5"/>
    <w:rsid w:val="003D09E3"/>
    <w:rsid w:val="00403BC8"/>
    <w:rsid w:val="0040733C"/>
    <w:rsid w:val="00422CB7"/>
    <w:rsid w:val="004315A5"/>
    <w:rsid w:val="00434A7E"/>
    <w:rsid w:val="004658CE"/>
    <w:rsid w:val="004B7D87"/>
    <w:rsid w:val="004C1838"/>
    <w:rsid w:val="004F7ABD"/>
    <w:rsid w:val="005077D0"/>
    <w:rsid w:val="0051668E"/>
    <w:rsid w:val="005173BB"/>
    <w:rsid w:val="005471A8"/>
    <w:rsid w:val="00551B67"/>
    <w:rsid w:val="0055341B"/>
    <w:rsid w:val="00557AD8"/>
    <w:rsid w:val="00571297"/>
    <w:rsid w:val="00581668"/>
    <w:rsid w:val="00597FB9"/>
    <w:rsid w:val="005A6450"/>
    <w:rsid w:val="006005DE"/>
    <w:rsid w:val="00604A06"/>
    <w:rsid w:val="00617FB4"/>
    <w:rsid w:val="0062342F"/>
    <w:rsid w:val="00640B7C"/>
    <w:rsid w:val="00650CE3"/>
    <w:rsid w:val="0065533E"/>
    <w:rsid w:val="00662AC2"/>
    <w:rsid w:val="0066676F"/>
    <w:rsid w:val="00672E75"/>
    <w:rsid w:val="0068240D"/>
    <w:rsid w:val="006826F8"/>
    <w:rsid w:val="006922BB"/>
    <w:rsid w:val="00694228"/>
    <w:rsid w:val="006A048D"/>
    <w:rsid w:val="006B0B12"/>
    <w:rsid w:val="006B442B"/>
    <w:rsid w:val="006B6A6E"/>
    <w:rsid w:val="006C3F62"/>
    <w:rsid w:val="006D1FEA"/>
    <w:rsid w:val="006D3F8D"/>
    <w:rsid w:val="006D6267"/>
    <w:rsid w:val="006D7E34"/>
    <w:rsid w:val="006F014A"/>
    <w:rsid w:val="007157EE"/>
    <w:rsid w:val="00733181"/>
    <w:rsid w:val="00736D4A"/>
    <w:rsid w:val="00737D83"/>
    <w:rsid w:val="00746A84"/>
    <w:rsid w:val="00777657"/>
    <w:rsid w:val="00786B9E"/>
    <w:rsid w:val="007A7D17"/>
    <w:rsid w:val="007B2F33"/>
    <w:rsid w:val="007B7837"/>
    <w:rsid w:val="007D26D4"/>
    <w:rsid w:val="00810952"/>
    <w:rsid w:val="00815244"/>
    <w:rsid w:val="00821630"/>
    <w:rsid w:val="00844EB9"/>
    <w:rsid w:val="00847757"/>
    <w:rsid w:val="00872FE3"/>
    <w:rsid w:val="00873A10"/>
    <w:rsid w:val="008A1B97"/>
    <w:rsid w:val="008C0039"/>
    <w:rsid w:val="008C02DF"/>
    <w:rsid w:val="008C33B6"/>
    <w:rsid w:val="008D35A4"/>
    <w:rsid w:val="008D39BE"/>
    <w:rsid w:val="008E4769"/>
    <w:rsid w:val="0093532C"/>
    <w:rsid w:val="009369AC"/>
    <w:rsid w:val="0095413F"/>
    <w:rsid w:val="0097419D"/>
    <w:rsid w:val="0099410D"/>
    <w:rsid w:val="009B7ECC"/>
    <w:rsid w:val="009C7C69"/>
    <w:rsid w:val="009D6ED8"/>
    <w:rsid w:val="009F33A2"/>
    <w:rsid w:val="009F3479"/>
    <w:rsid w:val="00A17E4A"/>
    <w:rsid w:val="00A80077"/>
    <w:rsid w:val="00A8539C"/>
    <w:rsid w:val="00A90F86"/>
    <w:rsid w:val="00A97B20"/>
    <w:rsid w:val="00AC3CCC"/>
    <w:rsid w:val="00AE0375"/>
    <w:rsid w:val="00AE5CD2"/>
    <w:rsid w:val="00B00B3F"/>
    <w:rsid w:val="00B27A31"/>
    <w:rsid w:val="00B82065"/>
    <w:rsid w:val="00B82483"/>
    <w:rsid w:val="00BB7DE1"/>
    <w:rsid w:val="00BD6382"/>
    <w:rsid w:val="00BE2946"/>
    <w:rsid w:val="00BE3516"/>
    <w:rsid w:val="00BF75BC"/>
    <w:rsid w:val="00C06359"/>
    <w:rsid w:val="00C1466D"/>
    <w:rsid w:val="00C33E9B"/>
    <w:rsid w:val="00C442BF"/>
    <w:rsid w:val="00C65AF2"/>
    <w:rsid w:val="00C70467"/>
    <w:rsid w:val="00C800E1"/>
    <w:rsid w:val="00CC4BA0"/>
    <w:rsid w:val="00CE7286"/>
    <w:rsid w:val="00CF22EF"/>
    <w:rsid w:val="00D41990"/>
    <w:rsid w:val="00D619AB"/>
    <w:rsid w:val="00D66DA7"/>
    <w:rsid w:val="00D7019D"/>
    <w:rsid w:val="00D73ED4"/>
    <w:rsid w:val="00DD265F"/>
    <w:rsid w:val="00DE5E80"/>
    <w:rsid w:val="00DE6D4F"/>
    <w:rsid w:val="00DE7B25"/>
    <w:rsid w:val="00DE7DA3"/>
    <w:rsid w:val="00DF1C70"/>
    <w:rsid w:val="00DF422D"/>
    <w:rsid w:val="00E17798"/>
    <w:rsid w:val="00E34373"/>
    <w:rsid w:val="00E644B4"/>
    <w:rsid w:val="00EA0A51"/>
    <w:rsid w:val="00EB0CF1"/>
    <w:rsid w:val="00EB1F92"/>
    <w:rsid w:val="00EC2B38"/>
    <w:rsid w:val="00ED56C1"/>
    <w:rsid w:val="00EE04DE"/>
    <w:rsid w:val="00EF1D5D"/>
    <w:rsid w:val="00F125DE"/>
    <w:rsid w:val="00F15B68"/>
    <w:rsid w:val="00F247D1"/>
    <w:rsid w:val="00F360EA"/>
    <w:rsid w:val="00F8689E"/>
    <w:rsid w:val="00F97E76"/>
    <w:rsid w:val="00FB0766"/>
    <w:rsid w:val="00FB58FA"/>
    <w:rsid w:val="00FC0D2D"/>
    <w:rsid w:val="00FC3025"/>
    <w:rsid w:val="00FD43F8"/>
    <w:rsid w:val="00FF3E35"/>
    <w:rsid w:val="00FF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4C8A0"/>
  <w15:chartTrackingRefBased/>
  <w15:docId w15:val="{6203D996-56DD-4637-87E4-F3DCDAD8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1193E"/>
    <w:pPr>
      <w:spacing w:after="200" w:line="240" w:lineRule="auto"/>
    </w:pPr>
    <w:rPr>
      <w:i/>
      <w:iCs/>
      <w:color w:val="44546A" w:themeColor="text2"/>
      <w:sz w:val="18"/>
      <w:szCs w:val="18"/>
    </w:rPr>
  </w:style>
  <w:style w:type="paragraph" w:styleId="NormalWeb">
    <w:name w:val="Normal (Web)"/>
    <w:basedOn w:val="Normal"/>
    <w:uiPriority w:val="99"/>
    <w:semiHidden/>
    <w:unhideWhenUsed/>
    <w:rsid w:val="005A6450"/>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FF6575"/>
    <w:rPr>
      <w:color w:val="0563C1" w:themeColor="hyperlink"/>
      <w:u w:val="single"/>
    </w:rPr>
  </w:style>
  <w:style w:type="paragraph" w:styleId="ListParagraph">
    <w:name w:val="List Paragraph"/>
    <w:basedOn w:val="Normal"/>
    <w:uiPriority w:val="34"/>
    <w:qFormat/>
    <w:rsid w:val="001D7EA2"/>
    <w:pPr>
      <w:ind w:left="720"/>
      <w:contextualSpacing/>
    </w:pPr>
  </w:style>
  <w:style w:type="character" w:styleId="Mention">
    <w:name w:val="Mention"/>
    <w:basedOn w:val="DefaultParagraphFont"/>
    <w:uiPriority w:val="99"/>
    <w:semiHidden/>
    <w:unhideWhenUsed/>
    <w:rsid w:val="006F014A"/>
    <w:rPr>
      <w:color w:val="2B579A"/>
      <w:shd w:val="clear" w:color="auto" w:fill="E6E6E6"/>
    </w:rPr>
  </w:style>
  <w:style w:type="character" w:styleId="UnresolvedMention">
    <w:name w:val="Unresolved Mention"/>
    <w:basedOn w:val="DefaultParagraphFont"/>
    <w:uiPriority w:val="99"/>
    <w:semiHidden/>
    <w:unhideWhenUsed/>
    <w:rsid w:val="00604A06"/>
    <w:rPr>
      <w:color w:val="808080"/>
      <w:shd w:val="clear" w:color="auto" w:fill="E6E6E6"/>
    </w:rPr>
  </w:style>
  <w:style w:type="paragraph" w:styleId="Header">
    <w:name w:val="header"/>
    <w:basedOn w:val="Normal"/>
    <w:link w:val="HeaderChar"/>
    <w:uiPriority w:val="99"/>
    <w:unhideWhenUsed/>
    <w:rsid w:val="00D41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990"/>
  </w:style>
  <w:style w:type="paragraph" w:styleId="Footer">
    <w:name w:val="footer"/>
    <w:basedOn w:val="Normal"/>
    <w:link w:val="FooterChar"/>
    <w:uiPriority w:val="99"/>
    <w:unhideWhenUsed/>
    <w:rsid w:val="00D41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sftreps@westlakesoftwa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Action Center Multi-approval FEATURE</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Center Enhancements</dc:title>
  <dc:subject/>
  <dc:creator>Christopher Grupp (Westlake Software Inc)</dc:creator>
  <cp:keywords/>
  <dc:description/>
  <cp:lastModifiedBy>C Grupp</cp:lastModifiedBy>
  <cp:revision>12</cp:revision>
  <dcterms:created xsi:type="dcterms:W3CDTF">2018-06-03T22:06:00Z</dcterms:created>
  <dcterms:modified xsi:type="dcterms:W3CDTF">2018-06-04T16:39:00Z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v-chgrup@microsoft.com</vt:lpwstr>
  </property>
  <property fmtid="{D5CDD505-2E9C-101B-9397-08002B2CF9AE}" pid="5" name="MSIP_Label_f42aa342-8706-4288-bd11-ebb85995028c_SetDate">
    <vt:lpwstr>2017-10-26T18:44:02.1456546Z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